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Психологические особенности детей раннего и дошкольного возраста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Ранний возраст охватывает период жизни ребенка с 1 года до 3 лет.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 деятельность в раннем возрасте — предметно-манипулятивная, в процессе которой происходит овладение детьми предметными действиями. Ребенок усваивает их постоянное значение, функции предметов и то, как ими следует действовать. Становление предметных действий происходит при усвоении детьми образцов и</w:t>
      </w:r>
      <w:bookmarkStart w:id="0" w:name="_GoBack"/>
      <w:bookmarkEnd w:id="0"/>
      <w:r>
        <w:rPr>
          <w:color w:val="000000"/>
          <w:sz w:val="27"/>
          <w:szCs w:val="27"/>
        </w:rPr>
        <w:t>спользования вещей утилитарного назначения (ложка, чашка, расческа и пр.), в игре с дидактическими игрушками (конструкторы, мозаики, пирамидки и пр.) и в процессуальной игре с сюжетными игрушками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этот период активно развивается речь ребенка. Прежде всего интенсивно развивается понимание речи: на 2-м г. ребенок начинает понимать названия предметов, непосредственно его окружающих, содержание речи, направленной на выполнение им практических действий.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очень важно разговаривать с ребенком, стимулировать его к тому, чтобы он выражал свои желания посредством слова, а не жеста или звука. Речь находится во взаимосвязи с мышлением человека. При развитии речи происходит развитие мышления.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Новообразованиями возраста являются зачатки самосознания, самооценки, а также половая идентификация. В 3 года ребенок точно знает, кто он: мальчик или девочка. Родителям необходимо всегда обращаться к мальчику как к мальчику, а к девочке, как к девочке, чтобы не запутать ребенка.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восприятия внешнего мира на данной стадии умственного развития характерен эгоцентризм. Ребенок 1,5 – 2 лет уже осознает свою обособленность, отделенность от других людей и предметов, а также понимает, что некоторые события могут происходить и независимо от их желаний. Однако продолжает считать, что все видят мир так же, как и он. Формула восприятия младенца: "Я центр вселенной", "Весь мир вращается вокруг меня".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детей от 1 до 3 лет больший диапазон страхов, чем у младенцев. Это объясняется тем, что с развитием их способностей восприятия, а также умственных способностей расширяются и рамки жизненного опыта, из которого черпается все новая и новая информация. Замечая, что некоторые объекты могут исчезать из их поля зрения, дети боятся, что и сами они могут исчезнуть. Они могут опасаться водопроводных труб в ванной и туалете, думая, что вода может унести их с собой. Маски, парики, новые очки, кукла без руки, медленно сдувающийся воздушный шарик – все это может вызвать страх. У некоторых детей может возникать страх перед животными или движущимися машинами, многие боятся спать в одиночестве.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Обычно страхи исчезают со временем сами по мере освоения ребенком более тонких способов мышления. Чрезмерная раздражительность, нетерпимость, гнев родителей могут лишь усугубить детские страхи и способствовать появлению у ребенка чувства отверженности. Чрезмерная родительская опека тоже не избавляет ребенка от страха. Более эффективным способом является постепенное приучение их к общению с предметами, вызывающими страх, а также наглядный пример.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 возрасте от 1 до 3 лет все еще зависят от родителей, они постоянно хотят чувствовать физическую близость отца и матери.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Родители, воспитатели,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br/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Дошкольный возраст охватывает период жизни ребенка от 3 до 6(7) лет.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дошкольном возрасте происходят значительные сдвиги в формировании личности ребенка. Изменяется его образ жизни, содержание и формы общения с другими людьми; резко возрастают возможности физического и психического развития, порождая новые потребности, интересы, а, следовательно, и новые побуждения, к все более разнообразным видам деятельности.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удивительно, что в этом возрасте возникает внутреннее противоречие между потребностями в действиях и невозможностью овладения реальными взрослыми действиями в силу их сложности. А разрешить эти противоречия можно путем выдвижения на первый план новой формы поведения, нового вида деятельности, а именно сюжетно-ролевой игры. В игре ребенок примеряет на себя различные социальные роли: врача, учителя, водителя и т.д. Через игру ребенок получает новый жизненный опыт.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дошкольном возрасте возрастает интерес к сверстнику, ребенок интересуется другими детьми, хочет с ними общаться. Пытается налаживать отношения со сверстниками.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непродолжительное время ребенок может концентрировать внимание, им могут запоминаться события эмоционального характера, поэтому достаточно важно, чтобы у ребенка было в детстве побольше положительных эмоций.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Дошкольный возраст - это самое подходящее время для формирования у ребенка эмпатии( умения сочувствовать другим людям, жалеть людей и животных), а также в этот период закладываются основы нравственного поведения.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Огромное значение при формировании личности ребенка имеет пример родительского поведения, психологического климата в семье, общения родителей друг с другом и с ребенком.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br/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br/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br/>
        <w:br/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both"/>
        <w:rPr>
          <w:rFonts w:ascii="Arial" w:hAnsi="Arial" w:cs="Arial"/>
          <w:color w:val="000000"/>
          <w:sz w:val="21"/>
          <w:szCs w:val="21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920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LibreOffice/5.2.6.2$Windows_X86_64 LibreOffice_project/a3100ed2409ebf1c212f5048fbe377c281438fdc</Application>
  <Pages>2</Pages>
  <Words>732</Words>
  <Characters>4689</Characters>
  <CharactersWithSpaces>5410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2021-01-12T10:02:00Z</dcterms:created>
  <dc:creator>Metodist</dc:creator>
  <dc:description/>
  <dc:language>ru-RU</dc:language>
  <cp:lastModifiedBy/>
  <dcterms:modified xsi:type="dcterms:W3CDTF">2022-12-10T12:32:46Z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